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2D" w:rsidRDefault="002E4D79" w:rsidP="000C578B">
      <w:pPr>
        <w:jc w:val="center"/>
        <w:rPr>
          <w:b/>
          <w:bCs/>
          <w:sz w:val="36"/>
          <w:szCs w:val="36"/>
        </w:rPr>
      </w:pPr>
      <w:r>
        <w:rPr>
          <w:rFonts w:hint="cs"/>
          <w:b/>
          <w:bCs/>
          <w:sz w:val="36"/>
          <w:szCs w:val="36"/>
          <w:rtl/>
        </w:rPr>
        <w:t xml:space="preserve">إتفاقية مستوى الخدمة </w:t>
      </w:r>
      <w:r w:rsidR="000C578B">
        <w:rPr>
          <w:rFonts w:hint="cs"/>
          <w:b/>
          <w:bCs/>
          <w:sz w:val="36"/>
          <w:szCs w:val="36"/>
          <w:rtl/>
        </w:rPr>
        <w:t>ل</w:t>
      </w:r>
      <w:r w:rsidR="007C0E6F" w:rsidRPr="007C0E6F">
        <w:rPr>
          <w:rFonts w:hint="cs"/>
          <w:b/>
          <w:bCs/>
          <w:sz w:val="36"/>
          <w:szCs w:val="36"/>
          <w:rtl/>
        </w:rPr>
        <w:t xml:space="preserve">منفذ </w:t>
      </w:r>
      <w:r w:rsidR="000C578B">
        <w:rPr>
          <w:rFonts w:hint="cs"/>
          <w:b/>
          <w:bCs/>
          <w:sz w:val="36"/>
          <w:szCs w:val="36"/>
          <w:rtl/>
        </w:rPr>
        <w:t xml:space="preserve">ميناء </w:t>
      </w:r>
      <w:r w:rsidR="007C0E6F" w:rsidRPr="007C0E6F">
        <w:rPr>
          <w:rFonts w:hint="cs"/>
          <w:b/>
          <w:bCs/>
          <w:sz w:val="36"/>
          <w:szCs w:val="36"/>
          <w:rtl/>
        </w:rPr>
        <w:t xml:space="preserve">خليفة بن سلمان </w:t>
      </w:r>
    </w:p>
    <w:p w:rsidR="00E37704" w:rsidRPr="002E4D79" w:rsidRDefault="00EF022D" w:rsidP="005B03AC">
      <w:pPr>
        <w:bidi/>
        <w:jc w:val="both"/>
        <w:rPr>
          <w:sz w:val="32"/>
          <w:szCs w:val="32"/>
          <w:rtl/>
        </w:rPr>
      </w:pPr>
      <w:r w:rsidRPr="002E4D79">
        <w:rPr>
          <w:sz w:val="32"/>
          <w:szCs w:val="32"/>
          <w:rtl/>
        </w:rPr>
        <w:tab/>
      </w:r>
      <w:r w:rsidRPr="002E4D79">
        <w:rPr>
          <w:rFonts w:hint="cs"/>
          <w:sz w:val="32"/>
          <w:szCs w:val="32"/>
          <w:rtl/>
        </w:rPr>
        <w:t xml:space="preserve">تسعى شئون الجمارك على توفير الخدمات الجمركية المختلفة بجودة عالية وبسرعة في الانجاز وذلك لنيل رضى العملاء من المستوردين </w:t>
      </w:r>
      <w:r w:rsidR="00FE21AD">
        <w:rPr>
          <w:rFonts w:hint="cs"/>
          <w:sz w:val="32"/>
          <w:szCs w:val="32"/>
          <w:rtl/>
        </w:rPr>
        <w:t xml:space="preserve">والمصدرين </w:t>
      </w:r>
      <w:r w:rsidRPr="002E4D79">
        <w:rPr>
          <w:rFonts w:hint="cs"/>
          <w:sz w:val="32"/>
          <w:szCs w:val="32"/>
          <w:rtl/>
        </w:rPr>
        <w:t>والمستثمرين وذو العلاقة للخدمات المختلفة التي يقدمها ميناء خليفة بن سلمان وذلك حسب نوع كل خدمة وفي حدود توفر الإشتراطات والمستندات المطلوبة لهذه الخدمات حيث يبين الجدول إدناه مستويات تقديم الخدمات التي يقدمها ميناء خليفة بن سلمان من خلال الخبرات المتقدمة لهذا الميناء ت</w:t>
      </w:r>
      <w:r w:rsidR="002E4D79">
        <w:rPr>
          <w:rFonts w:hint="cs"/>
          <w:sz w:val="32"/>
          <w:szCs w:val="32"/>
          <w:rtl/>
        </w:rPr>
        <w:t>م تحديد الزمن المتوقع لكل خدمة</w:t>
      </w:r>
      <w:r w:rsidR="00FE21AD">
        <w:rPr>
          <w:rFonts w:hint="cs"/>
          <w:sz w:val="32"/>
          <w:szCs w:val="32"/>
          <w:rtl/>
        </w:rPr>
        <w:t>.</w:t>
      </w:r>
      <w:r w:rsidR="002E4D79">
        <w:rPr>
          <w:rFonts w:hint="cs"/>
          <w:sz w:val="32"/>
          <w:szCs w:val="32"/>
          <w:rtl/>
        </w:rPr>
        <w:t xml:space="preserve"> </w:t>
      </w:r>
    </w:p>
    <w:p w:rsidR="00EF022D" w:rsidRPr="002E4D79" w:rsidRDefault="00EF022D" w:rsidP="00EF022D">
      <w:pPr>
        <w:bidi/>
        <w:jc w:val="both"/>
        <w:rPr>
          <w:b/>
          <w:bCs/>
          <w:sz w:val="32"/>
          <w:szCs w:val="32"/>
          <w:u w:val="single"/>
          <w:rtl/>
        </w:rPr>
      </w:pPr>
      <w:r w:rsidRPr="002E4D79">
        <w:rPr>
          <w:rFonts w:hint="cs"/>
          <w:b/>
          <w:bCs/>
          <w:sz w:val="32"/>
          <w:szCs w:val="32"/>
          <w:u w:val="single"/>
          <w:rtl/>
        </w:rPr>
        <w:t>معايير الخدمة:</w:t>
      </w:r>
    </w:p>
    <w:p w:rsidR="00EF022D" w:rsidRPr="000C578B" w:rsidRDefault="00440B5F" w:rsidP="000C578B">
      <w:pPr>
        <w:pStyle w:val="ListParagraph"/>
        <w:numPr>
          <w:ilvl w:val="0"/>
          <w:numId w:val="4"/>
        </w:numPr>
        <w:bidi/>
        <w:jc w:val="both"/>
        <w:rPr>
          <w:sz w:val="32"/>
          <w:szCs w:val="32"/>
        </w:rPr>
      </w:pPr>
      <w:r w:rsidRPr="000C578B">
        <w:rPr>
          <w:rFonts w:hint="cs"/>
          <w:sz w:val="32"/>
          <w:szCs w:val="32"/>
          <w:rtl/>
          <w:lang w:bidi="ar-BH"/>
        </w:rPr>
        <w:t>يتم احتساب الزمن من وقت تقديم المستندات المطلوبة.</w:t>
      </w:r>
    </w:p>
    <w:p w:rsidR="00A516A2" w:rsidRPr="000C578B" w:rsidRDefault="00EF022D" w:rsidP="000C578B">
      <w:pPr>
        <w:pStyle w:val="ListParagraph"/>
        <w:numPr>
          <w:ilvl w:val="0"/>
          <w:numId w:val="4"/>
        </w:numPr>
        <w:bidi/>
        <w:spacing w:before="100" w:beforeAutospacing="1" w:after="100" w:afterAutospacing="1" w:line="240" w:lineRule="auto"/>
        <w:jc w:val="both"/>
        <w:rPr>
          <w:sz w:val="28"/>
          <w:szCs w:val="28"/>
        </w:rPr>
      </w:pPr>
      <w:r w:rsidRPr="000C578B">
        <w:rPr>
          <w:rFonts w:hint="cs"/>
          <w:sz w:val="32"/>
          <w:szCs w:val="32"/>
          <w:rtl/>
        </w:rPr>
        <w:t xml:space="preserve">الزمن المذكور لا يشمل المدة المستغرقة لإستكمال النواقص المستندية وغيرها المطلوبة لإنهاء </w:t>
      </w:r>
      <w:r w:rsidR="000C578B">
        <w:rPr>
          <w:rFonts w:hint="cs"/>
          <w:sz w:val="32"/>
          <w:szCs w:val="32"/>
          <w:rtl/>
        </w:rPr>
        <w:t>الخدمة</w:t>
      </w:r>
      <w:r w:rsidRPr="000C578B">
        <w:rPr>
          <w:rFonts w:hint="cs"/>
          <w:sz w:val="32"/>
          <w:szCs w:val="32"/>
          <w:rtl/>
        </w:rPr>
        <w:t xml:space="preserve">، كما لا </w:t>
      </w:r>
      <w:r w:rsidR="000C578B">
        <w:rPr>
          <w:rFonts w:hint="cs"/>
          <w:sz w:val="32"/>
          <w:szCs w:val="32"/>
          <w:rtl/>
        </w:rPr>
        <w:t>يشمل</w:t>
      </w:r>
      <w:r w:rsidRPr="000C578B">
        <w:rPr>
          <w:rFonts w:hint="cs"/>
          <w:sz w:val="32"/>
          <w:szCs w:val="32"/>
          <w:rtl/>
        </w:rPr>
        <w:t xml:space="preserve"> الوقت المستغرق لطلب مستندات أو موافقات من الجهات الرسمية الأخرى.</w:t>
      </w:r>
      <w:r w:rsidRPr="000C578B">
        <w:rPr>
          <w:rFonts w:ascii="Times New Roman" w:eastAsia="Times New Roman" w:hAnsi="Times New Roman" w:cs="Times New Roman"/>
          <w:color w:val="666666"/>
          <w:sz w:val="32"/>
          <w:szCs w:val="32"/>
        </w:rPr>
        <w:t> </w:t>
      </w:r>
    </w:p>
    <w:p w:rsidR="00114A0A" w:rsidRPr="000C578B" w:rsidRDefault="00114A0A" w:rsidP="000C578B">
      <w:pPr>
        <w:pStyle w:val="ListParagraph"/>
        <w:numPr>
          <w:ilvl w:val="0"/>
          <w:numId w:val="4"/>
        </w:numPr>
        <w:bidi/>
        <w:spacing w:before="100" w:beforeAutospacing="1" w:after="100" w:afterAutospacing="1" w:line="240" w:lineRule="auto"/>
        <w:jc w:val="both"/>
        <w:rPr>
          <w:sz w:val="28"/>
          <w:szCs w:val="28"/>
        </w:rPr>
      </w:pPr>
      <w:r w:rsidRPr="000C578B">
        <w:rPr>
          <w:rFonts w:ascii="Times New Roman" w:eastAsia="Times New Roman" w:hAnsi="Times New Roman" w:cs="Times New Roman" w:hint="cs"/>
          <w:sz w:val="32"/>
          <w:szCs w:val="32"/>
          <w:rtl/>
        </w:rPr>
        <w:t xml:space="preserve">يخضع الزمن المستغرق لإنجاز كل خدمة لمراجعة دورية وذلك </w:t>
      </w:r>
      <w:r w:rsidR="000D1183" w:rsidRPr="000C578B">
        <w:rPr>
          <w:rFonts w:ascii="Times New Roman" w:eastAsia="Times New Roman" w:hAnsi="Times New Roman" w:cs="Times New Roman" w:hint="cs"/>
          <w:sz w:val="32"/>
          <w:szCs w:val="32"/>
          <w:rtl/>
        </w:rPr>
        <w:t>وفقاً لسياسة</w:t>
      </w:r>
      <w:r w:rsidRPr="000C578B">
        <w:rPr>
          <w:rFonts w:ascii="Times New Roman" w:eastAsia="Times New Roman" w:hAnsi="Times New Roman" w:cs="Times New Roman" w:hint="cs"/>
          <w:sz w:val="32"/>
          <w:szCs w:val="32"/>
          <w:rtl/>
        </w:rPr>
        <w:t xml:space="preserve"> التطوير المستمر</w:t>
      </w:r>
      <w:r w:rsidR="000D1183" w:rsidRPr="000C578B">
        <w:rPr>
          <w:rFonts w:ascii="Times New Roman" w:eastAsia="Times New Roman" w:hAnsi="Times New Roman" w:cs="Times New Roman" w:hint="cs"/>
          <w:sz w:val="32"/>
          <w:szCs w:val="32"/>
          <w:rtl/>
        </w:rPr>
        <w:t>ة بشئون الجمارك</w:t>
      </w:r>
      <w:r w:rsidRPr="000C578B">
        <w:rPr>
          <w:rFonts w:ascii="Times New Roman" w:eastAsia="Times New Roman" w:hAnsi="Times New Roman" w:cs="Times New Roman" w:hint="cs"/>
          <w:sz w:val="32"/>
          <w:szCs w:val="32"/>
          <w:rtl/>
        </w:rPr>
        <w:t xml:space="preserve"> لخدمة العملاء من مستوردين ومصدرين وغيرهم.</w:t>
      </w:r>
    </w:p>
    <w:p w:rsidR="00A516A2" w:rsidRPr="00493E5B" w:rsidRDefault="007C0E6F" w:rsidP="000C578B">
      <w:pPr>
        <w:pStyle w:val="ListParagraph"/>
        <w:numPr>
          <w:ilvl w:val="0"/>
          <w:numId w:val="4"/>
        </w:numPr>
        <w:bidi/>
        <w:spacing w:before="100" w:beforeAutospacing="1" w:after="100" w:afterAutospacing="1" w:line="240" w:lineRule="auto"/>
        <w:jc w:val="both"/>
        <w:rPr>
          <w:sz w:val="28"/>
          <w:szCs w:val="28"/>
        </w:rPr>
      </w:pPr>
      <w:r w:rsidRPr="000C578B">
        <w:rPr>
          <w:rFonts w:ascii="Times New Roman" w:eastAsia="Times New Roman" w:hAnsi="Times New Roman" w:cs="Times New Roman" w:hint="cs"/>
          <w:sz w:val="32"/>
          <w:szCs w:val="32"/>
          <w:rtl/>
          <w:lang w:bidi="ar-BH"/>
        </w:rPr>
        <w:t>الخدمات</w:t>
      </w:r>
      <w:r w:rsidRPr="000C578B">
        <w:rPr>
          <w:rFonts w:hint="cs"/>
          <w:sz w:val="32"/>
          <w:szCs w:val="32"/>
          <w:rtl/>
        </w:rPr>
        <w:t xml:space="preserve"> المذكورة تقدم طيلة أيام الأسبوع ماعدا يوم الجمعة.</w:t>
      </w:r>
    </w:p>
    <w:p w:rsidR="00493E5B" w:rsidRPr="00493E5B" w:rsidRDefault="00493E5B" w:rsidP="005B03AC">
      <w:pPr>
        <w:bidi/>
        <w:spacing w:before="100" w:beforeAutospacing="1" w:after="100" w:afterAutospacing="1" w:line="240" w:lineRule="auto"/>
        <w:jc w:val="center"/>
        <w:rPr>
          <w:sz w:val="28"/>
          <w:szCs w:val="28"/>
        </w:rPr>
      </w:pPr>
      <w:bookmarkStart w:id="0" w:name="_GoBack"/>
      <w:bookmarkEnd w:id="0"/>
    </w:p>
    <w:p w:rsidR="002E4D79" w:rsidRPr="002E4D79" w:rsidRDefault="002E4D79" w:rsidP="002E4D79">
      <w:pPr>
        <w:bidi/>
        <w:spacing w:before="100" w:beforeAutospacing="1" w:after="100" w:afterAutospacing="1" w:line="240" w:lineRule="auto"/>
        <w:jc w:val="center"/>
        <w:rPr>
          <w:b/>
          <w:bCs/>
          <w:sz w:val="28"/>
          <w:szCs w:val="28"/>
          <w:u w:val="single"/>
          <w:rtl/>
        </w:rPr>
      </w:pPr>
      <w:r w:rsidRPr="002E4D79">
        <w:rPr>
          <w:rFonts w:hint="cs"/>
          <w:b/>
          <w:bCs/>
          <w:sz w:val="28"/>
          <w:szCs w:val="28"/>
          <w:u w:val="single"/>
          <w:rtl/>
        </w:rPr>
        <w:t>مستويات تقديم الخدمة</w:t>
      </w:r>
    </w:p>
    <w:tbl>
      <w:tblPr>
        <w:tblStyle w:val="TableGrid"/>
        <w:bidiVisual/>
        <w:tblW w:w="10774" w:type="dxa"/>
        <w:tblInd w:w="-715" w:type="dxa"/>
        <w:tblLook w:val="04A0" w:firstRow="1" w:lastRow="0" w:firstColumn="1" w:lastColumn="0" w:noHBand="0" w:noVBand="1"/>
      </w:tblPr>
      <w:tblGrid>
        <w:gridCol w:w="639"/>
        <w:gridCol w:w="5173"/>
        <w:gridCol w:w="1071"/>
        <w:gridCol w:w="3891"/>
      </w:tblGrid>
      <w:tr w:rsidR="00A516A2" w:rsidTr="007C0E6F">
        <w:tc>
          <w:tcPr>
            <w:tcW w:w="639" w:type="dxa"/>
          </w:tcPr>
          <w:p w:rsidR="00A516A2" w:rsidRDefault="00A516A2" w:rsidP="003D6C37">
            <w:pPr>
              <w:bidi/>
              <w:jc w:val="center"/>
              <w:rPr>
                <w:sz w:val="28"/>
                <w:szCs w:val="28"/>
                <w:rtl/>
              </w:rPr>
            </w:pPr>
            <w:r>
              <w:rPr>
                <w:rFonts w:hint="cs"/>
                <w:sz w:val="28"/>
                <w:szCs w:val="28"/>
                <w:rtl/>
              </w:rPr>
              <w:t>الرقم</w:t>
            </w:r>
          </w:p>
        </w:tc>
        <w:tc>
          <w:tcPr>
            <w:tcW w:w="5173" w:type="dxa"/>
          </w:tcPr>
          <w:p w:rsidR="00A516A2" w:rsidRDefault="00A516A2" w:rsidP="003D6C37">
            <w:pPr>
              <w:bidi/>
              <w:jc w:val="center"/>
              <w:rPr>
                <w:sz w:val="28"/>
                <w:szCs w:val="28"/>
                <w:rtl/>
              </w:rPr>
            </w:pPr>
            <w:r>
              <w:rPr>
                <w:rFonts w:hint="cs"/>
                <w:sz w:val="28"/>
                <w:szCs w:val="28"/>
                <w:rtl/>
              </w:rPr>
              <w:t>نوع الخدمة</w:t>
            </w:r>
          </w:p>
        </w:tc>
        <w:tc>
          <w:tcPr>
            <w:tcW w:w="1071" w:type="dxa"/>
          </w:tcPr>
          <w:p w:rsidR="00A516A2" w:rsidRDefault="00A516A2" w:rsidP="003D6C37">
            <w:pPr>
              <w:bidi/>
              <w:jc w:val="center"/>
              <w:rPr>
                <w:sz w:val="28"/>
                <w:szCs w:val="28"/>
                <w:rtl/>
              </w:rPr>
            </w:pPr>
            <w:r>
              <w:rPr>
                <w:rFonts w:hint="cs"/>
                <w:sz w:val="28"/>
                <w:szCs w:val="28"/>
                <w:rtl/>
              </w:rPr>
              <w:t>الزمن المستغرق</w:t>
            </w:r>
          </w:p>
        </w:tc>
        <w:tc>
          <w:tcPr>
            <w:tcW w:w="3891" w:type="dxa"/>
          </w:tcPr>
          <w:p w:rsidR="00A516A2" w:rsidRDefault="00A516A2" w:rsidP="003D6C37">
            <w:pPr>
              <w:bidi/>
              <w:jc w:val="center"/>
              <w:rPr>
                <w:sz w:val="28"/>
                <w:szCs w:val="28"/>
                <w:rtl/>
              </w:rPr>
            </w:pPr>
            <w:r>
              <w:rPr>
                <w:rFonts w:hint="cs"/>
                <w:sz w:val="28"/>
                <w:szCs w:val="28"/>
                <w:rtl/>
              </w:rPr>
              <w:t>توفر الخدمة</w:t>
            </w:r>
          </w:p>
        </w:tc>
      </w:tr>
      <w:tr w:rsidR="007536EA" w:rsidTr="007C0E6F">
        <w:tc>
          <w:tcPr>
            <w:tcW w:w="639" w:type="dxa"/>
          </w:tcPr>
          <w:p w:rsidR="007536EA" w:rsidRDefault="007536EA" w:rsidP="007536EA">
            <w:pPr>
              <w:bidi/>
              <w:jc w:val="both"/>
              <w:rPr>
                <w:sz w:val="28"/>
                <w:szCs w:val="28"/>
                <w:rtl/>
              </w:rPr>
            </w:pPr>
            <w:r>
              <w:rPr>
                <w:rFonts w:hint="cs"/>
                <w:sz w:val="28"/>
                <w:szCs w:val="28"/>
                <w:rtl/>
              </w:rPr>
              <w:t>1</w:t>
            </w:r>
          </w:p>
        </w:tc>
        <w:tc>
          <w:tcPr>
            <w:tcW w:w="5173" w:type="dxa"/>
          </w:tcPr>
          <w:p w:rsidR="007536EA" w:rsidRDefault="007536EA" w:rsidP="007536EA">
            <w:pPr>
              <w:bidi/>
              <w:jc w:val="both"/>
              <w:rPr>
                <w:sz w:val="28"/>
                <w:szCs w:val="28"/>
                <w:rtl/>
                <w:lang w:bidi="ar-BH"/>
              </w:rPr>
            </w:pPr>
            <w:r>
              <w:rPr>
                <w:rFonts w:hint="cs"/>
                <w:sz w:val="28"/>
                <w:szCs w:val="28"/>
                <w:rtl/>
                <w:lang w:bidi="ar-BH"/>
              </w:rPr>
              <w:t xml:space="preserve">تدقيق بيانات الاستيراد بكافة انواعه وتحويل مسار الشحنة </w:t>
            </w:r>
          </w:p>
        </w:tc>
        <w:tc>
          <w:tcPr>
            <w:tcW w:w="1071" w:type="dxa"/>
          </w:tcPr>
          <w:p w:rsidR="007536EA" w:rsidRDefault="00FE5727" w:rsidP="00FE5727">
            <w:pPr>
              <w:bidi/>
              <w:jc w:val="both"/>
              <w:rPr>
                <w:sz w:val="28"/>
                <w:szCs w:val="28"/>
                <w:rtl/>
              </w:rPr>
            </w:pPr>
            <w:r>
              <w:rPr>
                <w:rFonts w:cs="Arial" w:hint="cs"/>
                <w:sz w:val="28"/>
                <w:szCs w:val="28"/>
                <w:rtl/>
              </w:rPr>
              <w:t>20</w:t>
            </w:r>
            <w:r w:rsidR="007536EA" w:rsidRPr="00AB7216">
              <w:rPr>
                <w:rFonts w:cs="Arial"/>
                <w:sz w:val="28"/>
                <w:szCs w:val="28"/>
                <w:rtl/>
              </w:rPr>
              <w:t xml:space="preserve"> </w:t>
            </w:r>
            <w:r>
              <w:rPr>
                <w:rFonts w:cs="Arial" w:hint="cs"/>
                <w:sz w:val="28"/>
                <w:szCs w:val="28"/>
                <w:rtl/>
              </w:rPr>
              <w:t>دقيقة</w:t>
            </w:r>
          </w:p>
        </w:tc>
        <w:tc>
          <w:tcPr>
            <w:tcW w:w="3891" w:type="dxa"/>
          </w:tcPr>
          <w:p w:rsidR="007536EA" w:rsidRDefault="007536EA" w:rsidP="00FE5727">
            <w:pPr>
              <w:bidi/>
              <w:jc w:val="both"/>
              <w:rPr>
                <w:sz w:val="28"/>
                <w:szCs w:val="28"/>
                <w:rtl/>
                <w:lang w:bidi="ar-BH"/>
              </w:rPr>
            </w:pPr>
            <w:r>
              <w:rPr>
                <w:rFonts w:hint="cs"/>
                <w:sz w:val="28"/>
                <w:szCs w:val="28"/>
                <w:rtl/>
                <w:lang w:bidi="ar-BH"/>
              </w:rPr>
              <w:t xml:space="preserve">من الساعة 7 صباحاً إلى </w:t>
            </w:r>
            <w:r w:rsidR="00FE5727">
              <w:rPr>
                <w:rFonts w:hint="cs"/>
                <w:sz w:val="28"/>
                <w:szCs w:val="28"/>
                <w:rtl/>
                <w:lang w:bidi="ar-BH"/>
              </w:rPr>
              <w:t>2</w:t>
            </w:r>
            <w:r>
              <w:rPr>
                <w:rFonts w:hint="cs"/>
                <w:sz w:val="28"/>
                <w:szCs w:val="28"/>
                <w:rtl/>
                <w:lang w:bidi="ar-BH"/>
              </w:rPr>
              <w:t xml:space="preserve"> مساء</w:t>
            </w:r>
          </w:p>
        </w:tc>
      </w:tr>
      <w:tr w:rsidR="007536EA" w:rsidTr="007C0E6F">
        <w:tc>
          <w:tcPr>
            <w:tcW w:w="639" w:type="dxa"/>
          </w:tcPr>
          <w:p w:rsidR="007536EA" w:rsidRDefault="007536EA" w:rsidP="007536EA">
            <w:pPr>
              <w:bidi/>
              <w:jc w:val="both"/>
              <w:rPr>
                <w:sz w:val="28"/>
                <w:szCs w:val="28"/>
                <w:rtl/>
              </w:rPr>
            </w:pPr>
            <w:r>
              <w:rPr>
                <w:rFonts w:hint="cs"/>
                <w:sz w:val="28"/>
                <w:szCs w:val="28"/>
                <w:rtl/>
              </w:rPr>
              <w:t>2</w:t>
            </w:r>
          </w:p>
        </w:tc>
        <w:tc>
          <w:tcPr>
            <w:tcW w:w="5173" w:type="dxa"/>
          </w:tcPr>
          <w:p w:rsidR="007536EA" w:rsidRDefault="007536EA" w:rsidP="007536EA">
            <w:pPr>
              <w:bidi/>
              <w:jc w:val="both"/>
              <w:rPr>
                <w:sz w:val="28"/>
                <w:szCs w:val="28"/>
                <w:rtl/>
              </w:rPr>
            </w:pPr>
            <w:r>
              <w:rPr>
                <w:rFonts w:hint="cs"/>
                <w:sz w:val="28"/>
                <w:szCs w:val="28"/>
                <w:rtl/>
              </w:rPr>
              <w:t xml:space="preserve">تدقيق بيانات التصدير بكافة انواعه </w:t>
            </w:r>
          </w:p>
        </w:tc>
        <w:tc>
          <w:tcPr>
            <w:tcW w:w="1071" w:type="dxa"/>
          </w:tcPr>
          <w:p w:rsidR="007536EA" w:rsidRDefault="00FE5727" w:rsidP="00FE5727">
            <w:pPr>
              <w:bidi/>
              <w:jc w:val="both"/>
              <w:rPr>
                <w:sz w:val="28"/>
                <w:szCs w:val="28"/>
                <w:rtl/>
              </w:rPr>
            </w:pPr>
            <w:r>
              <w:rPr>
                <w:rFonts w:cs="Arial" w:hint="cs"/>
                <w:sz w:val="28"/>
                <w:szCs w:val="28"/>
                <w:rtl/>
              </w:rPr>
              <w:t>15</w:t>
            </w:r>
            <w:r w:rsidR="007536EA" w:rsidRPr="00AB7216">
              <w:rPr>
                <w:rFonts w:cs="Arial"/>
                <w:sz w:val="28"/>
                <w:szCs w:val="28"/>
                <w:rtl/>
              </w:rPr>
              <w:t xml:space="preserve"> </w:t>
            </w:r>
            <w:r>
              <w:rPr>
                <w:rFonts w:cs="Arial" w:hint="cs"/>
                <w:sz w:val="28"/>
                <w:szCs w:val="28"/>
                <w:rtl/>
              </w:rPr>
              <w:t>دقيقة</w:t>
            </w:r>
          </w:p>
        </w:tc>
        <w:tc>
          <w:tcPr>
            <w:tcW w:w="3891" w:type="dxa"/>
          </w:tcPr>
          <w:p w:rsidR="007536EA" w:rsidRDefault="007536EA" w:rsidP="00FE5727">
            <w:pPr>
              <w:bidi/>
              <w:jc w:val="both"/>
              <w:rPr>
                <w:sz w:val="28"/>
                <w:szCs w:val="28"/>
                <w:rtl/>
                <w:lang w:bidi="ar-BH"/>
              </w:rPr>
            </w:pPr>
            <w:r>
              <w:rPr>
                <w:rFonts w:hint="cs"/>
                <w:sz w:val="28"/>
                <w:szCs w:val="28"/>
                <w:rtl/>
                <w:lang w:bidi="ar-BH"/>
              </w:rPr>
              <w:t>من الساعة 7 صباحاً إلى</w:t>
            </w:r>
            <w:r w:rsidR="00FE5727">
              <w:rPr>
                <w:rFonts w:hint="cs"/>
                <w:sz w:val="28"/>
                <w:szCs w:val="28"/>
                <w:rtl/>
                <w:lang w:bidi="ar-BH"/>
              </w:rPr>
              <w:t>2</w:t>
            </w:r>
            <w:r>
              <w:rPr>
                <w:rFonts w:hint="cs"/>
                <w:sz w:val="28"/>
                <w:szCs w:val="28"/>
                <w:rtl/>
                <w:lang w:bidi="ar-BH"/>
              </w:rPr>
              <w:t xml:space="preserve">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3</w:t>
            </w:r>
          </w:p>
        </w:tc>
        <w:tc>
          <w:tcPr>
            <w:tcW w:w="5173" w:type="dxa"/>
          </w:tcPr>
          <w:p w:rsidR="00FE5727" w:rsidRDefault="00FE5727" w:rsidP="00FE5727">
            <w:pPr>
              <w:bidi/>
              <w:jc w:val="both"/>
              <w:rPr>
                <w:sz w:val="28"/>
                <w:szCs w:val="28"/>
                <w:rtl/>
                <w:lang w:bidi="ar-BH"/>
              </w:rPr>
            </w:pPr>
            <w:r>
              <w:rPr>
                <w:rFonts w:hint="cs"/>
                <w:sz w:val="28"/>
                <w:szCs w:val="28"/>
                <w:rtl/>
                <w:lang w:bidi="ar-BH"/>
              </w:rPr>
              <w:t>تعديل الأخطاء في البيانات الجمركية والمنافست</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4</w:t>
            </w:r>
          </w:p>
        </w:tc>
        <w:tc>
          <w:tcPr>
            <w:tcW w:w="5173" w:type="dxa"/>
          </w:tcPr>
          <w:p w:rsidR="00FE5727" w:rsidRDefault="00FE5727" w:rsidP="00FE5727">
            <w:pPr>
              <w:bidi/>
              <w:jc w:val="both"/>
              <w:rPr>
                <w:sz w:val="28"/>
                <w:szCs w:val="28"/>
                <w:rtl/>
              </w:rPr>
            </w:pPr>
            <w:r>
              <w:rPr>
                <w:rFonts w:hint="cs"/>
                <w:sz w:val="28"/>
                <w:szCs w:val="28"/>
                <w:rtl/>
              </w:rPr>
              <w:t>عمل تفاويض الاستيراد والتصدير الشخصي</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5</w:t>
            </w:r>
          </w:p>
        </w:tc>
        <w:tc>
          <w:tcPr>
            <w:tcW w:w="5173" w:type="dxa"/>
          </w:tcPr>
          <w:p w:rsidR="00FE5727" w:rsidRDefault="00FE5727" w:rsidP="00FE5727">
            <w:pPr>
              <w:bidi/>
              <w:jc w:val="both"/>
              <w:rPr>
                <w:sz w:val="28"/>
                <w:szCs w:val="28"/>
                <w:rtl/>
              </w:rPr>
            </w:pPr>
            <w:r>
              <w:rPr>
                <w:rFonts w:hint="cs"/>
                <w:sz w:val="28"/>
                <w:szCs w:val="28"/>
                <w:rtl/>
              </w:rPr>
              <w:t>عمل طلب شراء للإعفاء الصناعي للمستوردين</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6</w:t>
            </w:r>
          </w:p>
        </w:tc>
        <w:tc>
          <w:tcPr>
            <w:tcW w:w="5173" w:type="dxa"/>
          </w:tcPr>
          <w:p w:rsidR="00FE5727" w:rsidRDefault="00FE5727" w:rsidP="00FE5727">
            <w:pPr>
              <w:bidi/>
              <w:jc w:val="both"/>
              <w:rPr>
                <w:sz w:val="28"/>
                <w:szCs w:val="28"/>
                <w:rtl/>
              </w:rPr>
            </w:pPr>
            <w:r>
              <w:rPr>
                <w:rFonts w:hint="cs"/>
                <w:sz w:val="28"/>
                <w:szCs w:val="28"/>
                <w:rtl/>
              </w:rPr>
              <w:t>عمل بيان الاستيراد المبسط لعمليات الاستيراد الخاصة</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7</w:t>
            </w:r>
          </w:p>
        </w:tc>
        <w:tc>
          <w:tcPr>
            <w:tcW w:w="5173" w:type="dxa"/>
          </w:tcPr>
          <w:p w:rsidR="00FE5727" w:rsidRDefault="00FE5727" w:rsidP="00FE5727">
            <w:pPr>
              <w:bidi/>
              <w:jc w:val="both"/>
              <w:rPr>
                <w:sz w:val="28"/>
                <w:szCs w:val="28"/>
                <w:rtl/>
              </w:rPr>
            </w:pPr>
            <w:r>
              <w:rPr>
                <w:rFonts w:hint="cs"/>
                <w:sz w:val="28"/>
                <w:szCs w:val="28"/>
                <w:rtl/>
              </w:rPr>
              <w:t>التصديق على شهادات المنشأ</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8</w:t>
            </w:r>
          </w:p>
        </w:tc>
        <w:tc>
          <w:tcPr>
            <w:tcW w:w="5173" w:type="dxa"/>
          </w:tcPr>
          <w:p w:rsidR="00FE5727" w:rsidRDefault="00FE5727" w:rsidP="00FE5727">
            <w:pPr>
              <w:bidi/>
              <w:jc w:val="both"/>
              <w:rPr>
                <w:sz w:val="28"/>
                <w:szCs w:val="28"/>
                <w:rtl/>
              </w:rPr>
            </w:pPr>
            <w:r>
              <w:rPr>
                <w:rFonts w:hint="cs"/>
                <w:sz w:val="28"/>
                <w:szCs w:val="28"/>
                <w:rtl/>
              </w:rPr>
              <w:t>إصدار بدل فاقد للبيان الجمركي</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9</w:t>
            </w:r>
          </w:p>
        </w:tc>
        <w:tc>
          <w:tcPr>
            <w:tcW w:w="5173" w:type="dxa"/>
          </w:tcPr>
          <w:p w:rsidR="00FE5727" w:rsidRDefault="00FE5727" w:rsidP="00FE5727">
            <w:pPr>
              <w:bidi/>
              <w:jc w:val="both"/>
              <w:rPr>
                <w:sz w:val="28"/>
                <w:szCs w:val="28"/>
                <w:rtl/>
              </w:rPr>
            </w:pPr>
            <w:r>
              <w:rPr>
                <w:rFonts w:hint="cs"/>
                <w:sz w:val="28"/>
                <w:szCs w:val="28"/>
                <w:rtl/>
              </w:rPr>
              <w:t xml:space="preserve">إصدار بدل فاقد أو تالف لوصل الأمانة </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10</w:t>
            </w:r>
          </w:p>
        </w:tc>
        <w:tc>
          <w:tcPr>
            <w:tcW w:w="5173" w:type="dxa"/>
          </w:tcPr>
          <w:p w:rsidR="00FE5727" w:rsidRDefault="00FE5727" w:rsidP="00FE5727">
            <w:pPr>
              <w:bidi/>
              <w:jc w:val="both"/>
              <w:rPr>
                <w:sz w:val="28"/>
                <w:szCs w:val="28"/>
                <w:rtl/>
              </w:rPr>
            </w:pPr>
            <w:r>
              <w:rPr>
                <w:rFonts w:hint="cs"/>
                <w:sz w:val="28"/>
                <w:szCs w:val="28"/>
                <w:rtl/>
              </w:rPr>
              <w:t>إصدار بدل تالف أو فاقد لوصل التأمين</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11</w:t>
            </w:r>
          </w:p>
        </w:tc>
        <w:tc>
          <w:tcPr>
            <w:tcW w:w="5173" w:type="dxa"/>
          </w:tcPr>
          <w:p w:rsidR="00FE5727" w:rsidRDefault="00FE5727" w:rsidP="00FE5727">
            <w:pPr>
              <w:bidi/>
              <w:jc w:val="both"/>
              <w:rPr>
                <w:sz w:val="28"/>
                <w:szCs w:val="28"/>
                <w:rtl/>
              </w:rPr>
            </w:pPr>
            <w:r>
              <w:rPr>
                <w:rFonts w:hint="cs"/>
                <w:sz w:val="28"/>
                <w:szCs w:val="28"/>
                <w:rtl/>
              </w:rPr>
              <w:t>إصدار بطاقة جمركية للمركبات</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FE5727" w:rsidTr="007C0E6F">
        <w:tc>
          <w:tcPr>
            <w:tcW w:w="639" w:type="dxa"/>
          </w:tcPr>
          <w:p w:rsidR="00FE5727" w:rsidRDefault="00710637" w:rsidP="00FE5727">
            <w:pPr>
              <w:bidi/>
              <w:jc w:val="both"/>
              <w:rPr>
                <w:sz w:val="28"/>
                <w:szCs w:val="28"/>
                <w:rtl/>
              </w:rPr>
            </w:pPr>
            <w:r>
              <w:rPr>
                <w:rFonts w:hint="cs"/>
                <w:sz w:val="28"/>
                <w:szCs w:val="28"/>
                <w:rtl/>
              </w:rPr>
              <w:t>12</w:t>
            </w:r>
          </w:p>
        </w:tc>
        <w:tc>
          <w:tcPr>
            <w:tcW w:w="5173" w:type="dxa"/>
          </w:tcPr>
          <w:p w:rsidR="00FE5727" w:rsidRDefault="00FE5727" w:rsidP="00FE5727">
            <w:pPr>
              <w:bidi/>
              <w:jc w:val="both"/>
              <w:rPr>
                <w:sz w:val="28"/>
                <w:szCs w:val="28"/>
                <w:rtl/>
              </w:rPr>
            </w:pPr>
            <w:r>
              <w:rPr>
                <w:rFonts w:hint="cs"/>
                <w:sz w:val="28"/>
                <w:szCs w:val="28"/>
                <w:rtl/>
              </w:rPr>
              <w:t>إصدار بدل فاقد أو تالف لبطاقة جمركية للمركبات</w:t>
            </w:r>
          </w:p>
        </w:tc>
        <w:tc>
          <w:tcPr>
            <w:tcW w:w="1071" w:type="dxa"/>
          </w:tcPr>
          <w:p w:rsidR="00FE5727" w:rsidRDefault="00FE5727" w:rsidP="00FE5727">
            <w:pPr>
              <w:bidi/>
              <w:jc w:val="both"/>
              <w:rPr>
                <w:sz w:val="28"/>
                <w:szCs w:val="28"/>
                <w:rtl/>
              </w:rPr>
            </w:pPr>
            <w:r>
              <w:rPr>
                <w:rFonts w:hint="cs"/>
                <w:sz w:val="28"/>
                <w:szCs w:val="28"/>
                <w:rtl/>
              </w:rPr>
              <w:t>10 دقائق</w:t>
            </w:r>
          </w:p>
        </w:tc>
        <w:tc>
          <w:tcPr>
            <w:tcW w:w="3891" w:type="dxa"/>
          </w:tcPr>
          <w:p w:rsidR="00FE5727" w:rsidRDefault="00FE5727" w:rsidP="00FE5727">
            <w:pPr>
              <w:bidi/>
              <w:jc w:val="both"/>
              <w:rPr>
                <w:sz w:val="28"/>
                <w:szCs w:val="28"/>
                <w:rtl/>
                <w:lang w:bidi="ar-BH"/>
              </w:rPr>
            </w:pPr>
            <w:r>
              <w:rPr>
                <w:rFonts w:hint="cs"/>
                <w:sz w:val="28"/>
                <w:szCs w:val="28"/>
                <w:rtl/>
                <w:lang w:bidi="ar-BH"/>
              </w:rPr>
              <w:t>من الساعة 7 صباحاً إلى2 مساء</w:t>
            </w:r>
          </w:p>
        </w:tc>
      </w:tr>
      <w:tr w:rsidR="007536EA" w:rsidTr="007C0E6F">
        <w:tc>
          <w:tcPr>
            <w:tcW w:w="639" w:type="dxa"/>
          </w:tcPr>
          <w:p w:rsidR="007536EA" w:rsidRDefault="00710637" w:rsidP="00AB7216">
            <w:pPr>
              <w:bidi/>
              <w:jc w:val="both"/>
              <w:rPr>
                <w:sz w:val="28"/>
                <w:szCs w:val="28"/>
                <w:rtl/>
              </w:rPr>
            </w:pPr>
            <w:r>
              <w:rPr>
                <w:rFonts w:hint="cs"/>
                <w:sz w:val="28"/>
                <w:szCs w:val="28"/>
                <w:rtl/>
              </w:rPr>
              <w:t>13</w:t>
            </w:r>
          </w:p>
        </w:tc>
        <w:tc>
          <w:tcPr>
            <w:tcW w:w="5173" w:type="dxa"/>
          </w:tcPr>
          <w:p w:rsidR="007536EA" w:rsidRDefault="007536EA" w:rsidP="00AB7216">
            <w:pPr>
              <w:bidi/>
              <w:jc w:val="both"/>
              <w:rPr>
                <w:sz w:val="28"/>
                <w:szCs w:val="28"/>
                <w:rtl/>
              </w:rPr>
            </w:pPr>
            <w:r>
              <w:rPr>
                <w:rFonts w:hint="cs"/>
                <w:sz w:val="28"/>
                <w:szCs w:val="28"/>
                <w:rtl/>
              </w:rPr>
              <w:t xml:space="preserve">الرد على الاقتراحات والشكاوى </w:t>
            </w:r>
          </w:p>
        </w:tc>
        <w:tc>
          <w:tcPr>
            <w:tcW w:w="1071" w:type="dxa"/>
          </w:tcPr>
          <w:p w:rsidR="007536EA" w:rsidRPr="00FE5727" w:rsidRDefault="00FE5727" w:rsidP="00FE5727">
            <w:pPr>
              <w:bidi/>
              <w:jc w:val="center"/>
              <w:rPr>
                <w:sz w:val="28"/>
                <w:szCs w:val="28"/>
                <w:rtl/>
              </w:rPr>
            </w:pPr>
            <w:r w:rsidRPr="00FE5727">
              <w:rPr>
                <w:rFonts w:hint="cs"/>
                <w:sz w:val="28"/>
                <w:szCs w:val="28"/>
                <w:rtl/>
              </w:rPr>
              <w:t>يوم عمل</w:t>
            </w:r>
          </w:p>
        </w:tc>
        <w:tc>
          <w:tcPr>
            <w:tcW w:w="3891" w:type="dxa"/>
          </w:tcPr>
          <w:p w:rsidR="007536EA" w:rsidRDefault="007536EA" w:rsidP="00AB7216">
            <w:pPr>
              <w:bidi/>
              <w:jc w:val="both"/>
              <w:rPr>
                <w:sz w:val="28"/>
                <w:szCs w:val="28"/>
                <w:rtl/>
                <w:lang w:bidi="ar-BH"/>
              </w:rPr>
            </w:pPr>
            <w:r>
              <w:rPr>
                <w:rFonts w:hint="cs"/>
                <w:sz w:val="28"/>
                <w:szCs w:val="28"/>
                <w:rtl/>
                <w:lang w:bidi="ar-BH"/>
              </w:rPr>
              <w:t xml:space="preserve">24 ساعة </w:t>
            </w:r>
          </w:p>
        </w:tc>
      </w:tr>
    </w:tbl>
    <w:p w:rsidR="00A516A2" w:rsidRDefault="00A516A2" w:rsidP="00A516A2">
      <w:pPr>
        <w:bidi/>
        <w:ind w:left="360"/>
        <w:jc w:val="both"/>
        <w:rPr>
          <w:sz w:val="28"/>
          <w:szCs w:val="28"/>
          <w:rtl/>
        </w:rPr>
      </w:pPr>
    </w:p>
    <w:p w:rsidR="00B66DD3" w:rsidRDefault="00B66DD3" w:rsidP="00AB7216">
      <w:pPr>
        <w:bidi/>
        <w:ind w:left="288" w:hanging="356"/>
        <w:rPr>
          <w:sz w:val="28"/>
          <w:szCs w:val="28"/>
          <w:rtl/>
        </w:rPr>
      </w:pPr>
    </w:p>
    <w:sectPr w:rsidR="00B66DD3" w:rsidSect="002E4D79">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7CD6"/>
    <w:multiLevelType w:val="hybridMultilevel"/>
    <w:tmpl w:val="4C4462BC"/>
    <w:lvl w:ilvl="0" w:tplc="39A82CF0">
      <w:start w:val="1"/>
      <w:numFmt w:val="decimal"/>
      <w:lvlText w:val="%1."/>
      <w:lvlJc w:val="left"/>
      <w:pPr>
        <w:ind w:left="6840" w:hanging="6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E959EA"/>
    <w:multiLevelType w:val="hybridMultilevel"/>
    <w:tmpl w:val="20721952"/>
    <w:lvl w:ilvl="0" w:tplc="EFF89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7A75"/>
    <w:multiLevelType w:val="hybridMultilevel"/>
    <w:tmpl w:val="467C831A"/>
    <w:lvl w:ilvl="0" w:tplc="1A767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93499"/>
    <w:multiLevelType w:val="hybridMultilevel"/>
    <w:tmpl w:val="31141C30"/>
    <w:lvl w:ilvl="0" w:tplc="81D8C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41C24"/>
    <w:multiLevelType w:val="hybridMultilevel"/>
    <w:tmpl w:val="9898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A2"/>
    <w:rsid w:val="000C578B"/>
    <w:rsid w:val="000D1183"/>
    <w:rsid w:val="00114A0A"/>
    <w:rsid w:val="00157EB7"/>
    <w:rsid w:val="002E4D79"/>
    <w:rsid w:val="003B573A"/>
    <w:rsid w:val="003D6C37"/>
    <w:rsid w:val="00440B5F"/>
    <w:rsid w:val="00493E5B"/>
    <w:rsid w:val="004F4E2D"/>
    <w:rsid w:val="005B03AC"/>
    <w:rsid w:val="0062517D"/>
    <w:rsid w:val="006558CE"/>
    <w:rsid w:val="00710637"/>
    <w:rsid w:val="007536EA"/>
    <w:rsid w:val="007A3650"/>
    <w:rsid w:val="007C0E6F"/>
    <w:rsid w:val="0082214D"/>
    <w:rsid w:val="008A2BF9"/>
    <w:rsid w:val="00940FA3"/>
    <w:rsid w:val="009812DD"/>
    <w:rsid w:val="00A516A2"/>
    <w:rsid w:val="00AB7216"/>
    <w:rsid w:val="00B66DD3"/>
    <w:rsid w:val="00E37704"/>
    <w:rsid w:val="00EF022D"/>
    <w:rsid w:val="00F9761E"/>
    <w:rsid w:val="00FE21AD"/>
    <w:rsid w:val="00FE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1A72-2A6C-4E24-9767-F8A93A10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A2"/>
    <w:pPr>
      <w:ind w:left="720"/>
      <w:contextualSpacing/>
    </w:pPr>
  </w:style>
  <w:style w:type="table" w:styleId="TableGrid">
    <w:name w:val="Table Grid"/>
    <w:basedOn w:val="TableNormal"/>
    <w:uiPriority w:val="39"/>
    <w:rsid w:val="00A5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Hassan Al Zaid</dc:creator>
  <cp:keywords/>
  <dc:description/>
  <cp:lastModifiedBy>Hanadi A.Adheem Al Khaja</cp:lastModifiedBy>
  <cp:revision>9</cp:revision>
  <cp:lastPrinted>2018-06-10T08:55:00Z</cp:lastPrinted>
  <dcterms:created xsi:type="dcterms:W3CDTF">2018-06-25T05:21:00Z</dcterms:created>
  <dcterms:modified xsi:type="dcterms:W3CDTF">2018-08-30T06:47:00Z</dcterms:modified>
</cp:coreProperties>
</file>